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B1" w:rsidRPr="008F11B1" w:rsidRDefault="008F11B1" w:rsidP="008F11B1">
      <w:pPr>
        <w:rPr>
          <w:rFonts w:ascii="仿宋" w:eastAsia="仿宋" w:hAnsi="仿宋"/>
          <w:sz w:val="30"/>
          <w:szCs w:val="30"/>
        </w:rPr>
      </w:pPr>
      <w:r w:rsidRPr="008F11B1">
        <w:rPr>
          <w:rFonts w:ascii="仿宋" w:eastAsia="仿宋" w:hAnsi="仿宋" w:hint="eastAsia"/>
          <w:sz w:val="30"/>
          <w:szCs w:val="30"/>
        </w:rPr>
        <w:t>附件：</w:t>
      </w:r>
    </w:p>
    <w:p w:rsidR="00AD7027" w:rsidRDefault="00AD7027" w:rsidP="00AD702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河南大学安全检查自查评分表</w:t>
      </w:r>
    </w:p>
    <w:p w:rsidR="00AD7027" w:rsidRPr="00AD7027" w:rsidRDefault="00AD7027" w:rsidP="00AD7027">
      <w:pPr>
        <w:jc w:val="center"/>
        <w:rPr>
          <w:rFonts w:ascii="楷体" w:eastAsia="楷体" w:hAnsi="楷体"/>
          <w:sz w:val="30"/>
          <w:szCs w:val="30"/>
        </w:rPr>
      </w:pPr>
      <w:r w:rsidRPr="00AD7027">
        <w:rPr>
          <w:rFonts w:ascii="楷体" w:eastAsia="楷体" w:hAnsi="楷体" w:hint="eastAsia"/>
          <w:sz w:val="30"/>
          <w:szCs w:val="30"/>
        </w:rPr>
        <w:t>（各单位自评分数）</w:t>
      </w:r>
    </w:p>
    <w:tbl>
      <w:tblPr>
        <w:tblW w:w="9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649"/>
        <w:gridCol w:w="3371"/>
        <w:gridCol w:w="3056"/>
        <w:gridCol w:w="720"/>
        <w:gridCol w:w="720"/>
      </w:tblGrid>
      <w:tr w:rsidR="00AD7027" w:rsidTr="003678A3">
        <w:trPr>
          <w:trHeight w:val="456"/>
          <w:jc w:val="center"/>
        </w:trPr>
        <w:tc>
          <w:tcPr>
            <w:tcW w:w="710" w:type="dxa"/>
            <w:vAlign w:val="center"/>
          </w:tcPr>
          <w:p w:rsidR="00AD7027" w:rsidRDefault="00AD7027" w:rsidP="003678A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项目</w:t>
            </w: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序次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内容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要求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分值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测评</w:t>
            </w:r>
          </w:p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 w:val="restart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领导</w:t>
            </w:r>
          </w:p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重视</w:t>
            </w:r>
          </w:p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</w:t>
            </w: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安全计划及安全责任制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有计划、有责任书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领导机构及工作职责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机构健全、职责明确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参加并贯彻学校安全工作会议精神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有会议记录、有落实措施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本单位季度安全会议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有内容、有要求、有记录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 w:val="restart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制度</w:t>
            </w:r>
          </w:p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建设</w:t>
            </w:r>
          </w:p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</w:t>
            </w: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单位防火制度</w:t>
            </w:r>
          </w:p>
        </w:tc>
        <w:tc>
          <w:tcPr>
            <w:tcW w:w="3056" w:type="dxa"/>
            <w:vAlign w:val="center"/>
          </w:tcPr>
          <w:p w:rsidR="00AD7027" w:rsidRDefault="009D097B" w:rsidP="003678A3">
            <w:r>
              <w:rPr>
                <w:rFonts w:hint="eastAsia"/>
              </w:rPr>
              <w:t>制度</w:t>
            </w:r>
            <w:r w:rsidR="00AD7027">
              <w:rPr>
                <w:rFonts w:hint="eastAsia"/>
              </w:rPr>
              <w:t>健全、责任明确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单位防盗制度</w:t>
            </w:r>
          </w:p>
        </w:tc>
        <w:tc>
          <w:tcPr>
            <w:tcW w:w="3056" w:type="dxa"/>
            <w:vAlign w:val="center"/>
          </w:tcPr>
          <w:p w:rsidR="00AD7027" w:rsidRDefault="009D097B" w:rsidP="003678A3">
            <w:r>
              <w:rPr>
                <w:rFonts w:hint="eastAsia"/>
              </w:rPr>
              <w:t>制度</w:t>
            </w:r>
            <w:r w:rsidR="00AD7027">
              <w:rPr>
                <w:rFonts w:hint="eastAsia"/>
              </w:rPr>
              <w:t>健全、责任明确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重点部位安全管理制度</w:t>
            </w:r>
          </w:p>
        </w:tc>
        <w:tc>
          <w:tcPr>
            <w:tcW w:w="3056" w:type="dxa"/>
            <w:vAlign w:val="center"/>
          </w:tcPr>
          <w:p w:rsidR="00AD7027" w:rsidRDefault="009D097B" w:rsidP="003678A3">
            <w:r>
              <w:rPr>
                <w:rFonts w:hint="eastAsia"/>
              </w:rPr>
              <w:t>制度</w:t>
            </w:r>
            <w:r w:rsidR="00AD7027">
              <w:rPr>
                <w:rFonts w:hint="eastAsia"/>
              </w:rPr>
              <w:t>健全、责任明确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日常值班制度</w:t>
            </w:r>
          </w:p>
        </w:tc>
        <w:tc>
          <w:tcPr>
            <w:tcW w:w="3056" w:type="dxa"/>
            <w:vAlign w:val="center"/>
          </w:tcPr>
          <w:p w:rsidR="00AD7027" w:rsidRDefault="009D097B" w:rsidP="003678A3">
            <w:r>
              <w:rPr>
                <w:rFonts w:hint="eastAsia"/>
              </w:rPr>
              <w:t>制度</w:t>
            </w:r>
            <w:r w:rsidR="00AD7027">
              <w:rPr>
                <w:rFonts w:hint="eastAsia"/>
              </w:rPr>
              <w:t>健全、有值班日程表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节假日值班制度</w:t>
            </w:r>
          </w:p>
        </w:tc>
        <w:tc>
          <w:tcPr>
            <w:tcW w:w="3056" w:type="dxa"/>
            <w:vAlign w:val="center"/>
          </w:tcPr>
          <w:p w:rsidR="00AD7027" w:rsidRDefault="009D097B" w:rsidP="003678A3">
            <w:r>
              <w:rPr>
                <w:rFonts w:hint="eastAsia"/>
              </w:rPr>
              <w:t>制度</w:t>
            </w:r>
            <w:r w:rsidR="00AD7027">
              <w:rPr>
                <w:rFonts w:hint="eastAsia"/>
              </w:rPr>
              <w:t>健全、有值班日程表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 w:val="restart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消防</w:t>
            </w:r>
          </w:p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管理</w:t>
            </w:r>
          </w:p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</w:t>
            </w: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设备配置及管理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符合要求、管理规范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消防器材状况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按期换药、保养良好、无丢失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消防通道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畅通、无堵塞占用现象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重点部位的防范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防范严密无事故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责任人及义务消防人员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责任明确、有固定义务消防员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 w:val="restart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安全</w:t>
            </w:r>
          </w:p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管理</w:t>
            </w:r>
          </w:p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分</w:t>
            </w: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值班及重点部位防盗措施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有值班室、防盗设备齐全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有毒、有害物品管理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管理严格、规范、安全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师生法制及安全教育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多层次、多形式、效果好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单位稳定工作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工作细致、及时化解内部矛盾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 w:val="restart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年度</w:t>
            </w:r>
          </w:p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安全</w:t>
            </w:r>
          </w:p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状况</w:t>
            </w:r>
          </w:p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分</w:t>
            </w: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安全隐患整改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按期整改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AD7027" w:rsidRDefault="00AD7027" w:rsidP="003678A3">
            <w:r>
              <w:rPr>
                <w:rFonts w:hint="eastAsia"/>
              </w:rPr>
              <w:t>人员责任事故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:rsidR="00AD7027" w:rsidRDefault="00AD7027" w:rsidP="003678A3">
            <w:r>
              <w:rPr>
                <w:rFonts w:hint="eastAsia"/>
              </w:rPr>
              <w:t>无发生责任事故、无人员伤亡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公共财产失窃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无发生公共财产失窃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人员违法犯罪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无发生人员违法犯罪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罢课、罢考、集体上访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无发生罢课、罢考、集体上访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3371" w:type="dxa"/>
            <w:tcBorders>
              <w:bottom w:val="single" w:sz="4" w:space="0" w:color="auto"/>
            </w:tcBorders>
            <w:vAlign w:val="center"/>
          </w:tcPr>
          <w:p w:rsidR="00AD7027" w:rsidRDefault="00AD7027" w:rsidP="003678A3">
            <w:r>
              <w:rPr>
                <w:rFonts w:hint="eastAsia"/>
              </w:rPr>
              <w:t>火灾事故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:rsidR="00AD7027" w:rsidRDefault="00AD7027" w:rsidP="003678A3">
            <w:r>
              <w:rPr>
                <w:rFonts w:hint="eastAsia"/>
              </w:rPr>
              <w:t>无发生火灾事故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3371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其他事故</w:t>
            </w:r>
          </w:p>
        </w:tc>
        <w:tc>
          <w:tcPr>
            <w:tcW w:w="3056" w:type="dxa"/>
            <w:vAlign w:val="center"/>
          </w:tcPr>
          <w:p w:rsidR="00AD7027" w:rsidRDefault="00AD7027" w:rsidP="003678A3">
            <w:r>
              <w:rPr>
                <w:rFonts w:hint="eastAsia"/>
              </w:rPr>
              <w:t>无发生其他安全事故</w:t>
            </w:r>
          </w:p>
        </w:tc>
        <w:tc>
          <w:tcPr>
            <w:tcW w:w="72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hRule="exact" w:val="397"/>
          <w:jc w:val="center"/>
        </w:trPr>
        <w:tc>
          <w:tcPr>
            <w:tcW w:w="710" w:type="dxa"/>
            <w:vMerge w:val="restart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安全隐患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</w:t>
            </w:r>
          </w:p>
        </w:tc>
        <w:tc>
          <w:tcPr>
            <w:tcW w:w="649" w:type="dxa"/>
            <w:vMerge w:val="restart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3371" w:type="dxa"/>
            <w:vMerge w:val="restart"/>
            <w:vAlign w:val="center"/>
          </w:tcPr>
          <w:p w:rsidR="00AD7027" w:rsidRDefault="00AD7027" w:rsidP="003678A3">
            <w:r>
              <w:rPr>
                <w:rFonts w:hint="eastAsia"/>
              </w:rPr>
              <w:t>是否存在安全隐患</w:t>
            </w:r>
          </w:p>
        </w:tc>
        <w:tc>
          <w:tcPr>
            <w:tcW w:w="3056" w:type="dxa"/>
            <w:vMerge w:val="restart"/>
            <w:vAlign w:val="center"/>
          </w:tcPr>
          <w:p w:rsidR="00AD7027" w:rsidRDefault="00AD7027" w:rsidP="003678A3">
            <w:r>
              <w:rPr>
                <w:rFonts w:hint="eastAsia"/>
              </w:rPr>
              <w:t>无安全隐患</w:t>
            </w:r>
          </w:p>
        </w:tc>
        <w:tc>
          <w:tcPr>
            <w:tcW w:w="720" w:type="dxa"/>
            <w:vMerge w:val="restart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20" w:type="dxa"/>
            <w:vMerge w:val="restart"/>
            <w:vAlign w:val="center"/>
          </w:tcPr>
          <w:p w:rsidR="00AD7027" w:rsidRDefault="00AD7027" w:rsidP="003678A3"/>
        </w:tc>
      </w:tr>
      <w:tr w:rsidR="00AD7027" w:rsidTr="003678A3">
        <w:trPr>
          <w:cantSplit/>
          <w:trHeight w:val="312"/>
          <w:jc w:val="center"/>
        </w:trPr>
        <w:tc>
          <w:tcPr>
            <w:tcW w:w="71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649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3371" w:type="dxa"/>
            <w:vMerge/>
            <w:vAlign w:val="center"/>
          </w:tcPr>
          <w:p w:rsidR="00AD7027" w:rsidRDefault="00AD7027" w:rsidP="003678A3"/>
        </w:tc>
        <w:tc>
          <w:tcPr>
            <w:tcW w:w="3056" w:type="dxa"/>
            <w:vMerge/>
            <w:vAlign w:val="center"/>
          </w:tcPr>
          <w:p w:rsidR="00AD7027" w:rsidRDefault="00AD7027" w:rsidP="003678A3"/>
        </w:tc>
        <w:tc>
          <w:tcPr>
            <w:tcW w:w="720" w:type="dxa"/>
            <w:vMerge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AD7027" w:rsidRDefault="00AD7027" w:rsidP="003678A3"/>
        </w:tc>
      </w:tr>
      <w:tr w:rsidR="00AD7027" w:rsidTr="003678A3">
        <w:trPr>
          <w:trHeight w:hRule="exact" w:val="397"/>
          <w:jc w:val="center"/>
        </w:trPr>
        <w:tc>
          <w:tcPr>
            <w:tcW w:w="710" w:type="dxa"/>
            <w:vAlign w:val="center"/>
          </w:tcPr>
          <w:p w:rsidR="00AD7027" w:rsidRDefault="00AD7027" w:rsidP="003678A3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649" w:type="dxa"/>
            <w:vAlign w:val="center"/>
          </w:tcPr>
          <w:p w:rsidR="00AD7027" w:rsidRDefault="00AD7027" w:rsidP="003678A3">
            <w:pPr>
              <w:jc w:val="center"/>
            </w:pPr>
          </w:p>
        </w:tc>
        <w:tc>
          <w:tcPr>
            <w:tcW w:w="3371" w:type="dxa"/>
            <w:vAlign w:val="center"/>
          </w:tcPr>
          <w:p w:rsidR="00AD7027" w:rsidRDefault="00AD7027" w:rsidP="003678A3"/>
        </w:tc>
        <w:tc>
          <w:tcPr>
            <w:tcW w:w="3056" w:type="dxa"/>
            <w:vAlign w:val="center"/>
          </w:tcPr>
          <w:p w:rsidR="00AD7027" w:rsidRDefault="00AD7027" w:rsidP="003678A3"/>
        </w:tc>
        <w:tc>
          <w:tcPr>
            <w:tcW w:w="720" w:type="dxa"/>
            <w:vAlign w:val="center"/>
          </w:tcPr>
          <w:p w:rsidR="00AD7027" w:rsidRDefault="001D64EE" w:rsidP="003678A3">
            <w:pPr>
              <w:jc w:val="center"/>
            </w:pPr>
            <w:fldSimple w:instr=" =SUM(ABOVE) ">
              <w:r w:rsidR="00AD7027">
                <w:rPr>
                  <w:noProof/>
                </w:rPr>
                <w:t>100</w:t>
              </w:r>
            </w:fldSimple>
          </w:p>
        </w:tc>
        <w:tc>
          <w:tcPr>
            <w:tcW w:w="720" w:type="dxa"/>
            <w:vAlign w:val="center"/>
          </w:tcPr>
          <w:p w:rsidR="00AD7027" w:rsidRDefault="00AD7027" w:rsidP="003678A3"/>
        </w:tc>
      </w:tr>
    </w:tbl>
    <w:p w:rsidR="001C0EE5" w:rsidRDefault="001C0EE5"/>
    <w:sectPr w:rsidR="001C0EE5" w:rsidSect="008F11B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2D5" w:rsidRDefault="002012D5" w:rsidP="008F11B1">
      <w:r>
        <w:separator/>
      </w:r>
    </w:p>
  </w:endnote>
  <w:endnote w:type="continuationSeparator" w:id="0">
    <w:p w:rsidR="002012D5" w:rsidRDefault="002012D5" w:rsidP="008F1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2D5" w:rsidRDefault="002012D5" w:rsidP="008F11B1">
      <w:r>
        <w:separator/>
      </w:r>
    </w:p>
  </w:footnote>
  <w:footnote w:type="continuationSeparator" w:id="0">
    <w:p w:rsidR="002012D5" w:rsidRDefault="002012D5" w:rsidP="008F11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7027"/>
    <w:rsid w:val="001C0EE5"/>
    <w:rsid w:val="001D64EE"/>
    <w:rsid w:val="002012D5"/>
    <w:rsid w:val="00215BC8"/>
    <w:rsid w:val="00270B84"/>
    <w:rsid w:val="002A6CFF"/>
    <w:rsid w:val="005D029F"/>
    <w:rsid w:val="008F11B1"/>
    <w:rsid w:val="00900DCA"/>
    <w:rsid w:val="0092721F"/>
    <w:rsid w:val="009D097B"/>
    <w:rsid w:val="00AD7027"/>
    <w:rsid w:val="00B9673A"/>
    <w:rsid w:val="00F55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0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1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11B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1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11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0404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714</Characters>
  <Application>Microsoft Office Word</Application>
  <DocSecurity>0</DocSecurity>
  <Lines>5</Lines>
  <Paragraphs>1</Paragraphs>
  <ScaleCrop>false</ScaleCrop>
  <Company>Sky123.Org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梁刚</dc:creator>
  <cp:lastModifiedBy>Administrator</cp:lastModifiedBy>
  <cp:revision>6</cp:revision>
  <cp:lastPrinted>2018-03-07T08:59:00Z</cp:lastPrinted>
  <dcterms:created xsi:type="dcterms:W3CDTF">2016-03-22T07:35:00Z</dcterms:created>
  <dcterms:modified xsi:type="dcterms:W3CDTF">2018-03-07T09:01:00Z</dcterms:modified>
</cp:coreProperties>
</file>